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Wstęp</w:t>
      </w:r>
      <w:r w:rsidRPr="00B7253F">
        <w:rPr>
          <w:rFonts w:ascii="Calibri" w:hAnsi="Calibri" w:cs="Calibri"/>
          <w:sz w:val="22"/>
          <w:szCs w:val="22"/>
        </w:rPr>
        <w:tab/>
        <w:t>11</w:t>
      </w:r>
    </w:p>
    <w:p w:rsidR="00B7253F" w:rsidRDefault="00B7253F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D63071" w:rsidRDefault="002E6F57" w:rsidP="00B7253F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63071">
        <w:rPr>
          <w:rFonts w:ascii="Calibri" w:hAnsi="Calibri" w:cs="Calibri"/>
          <w:b/>
          <w:sz w:val="22"/>
          <w:szCs w:val="22"/>
        </w:rPr>
        <w:t>Rozdział 1</w:t>
      </w:r>
      <w:r w:rsidR="00B7253F" w:rsidRPr="00D63071">
        <w:rPr>
          <w:rFonts w:ascii="Calibri" w:hAnsi="Calibri" w:cs="Calibri"/>
          <w:b/>
          <w:sz w:val="22"/>
          <w:szCs w:val="22"/>
        </w:rPr>
        <w:t xml:space="preserve">. </w:t>
      </w:r>
      <w:r w:rsidRPr="00D63071">
        <w:rPr>
          <w:rFonts w:ascii="Calibri" w:hAnsi="Calibri" w:cs="Calibri"/>
          <w:b/>
          <w:sz w:val="22"/>
          <w:szCs w:val="22"/>
        </w:rPr>
        <w:t>Porządkowanie chaosu aktywności – podejście transwersalne</w:t>
      </w:r>
      <w:r w:rsidR="00B87A31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="00B7253F" w:rsidRPr="00D63071">
        <w:rPr>
          <w:rFonts w:ascii="Calibri" w:hAnsi="Calibri" w:cs="Calibri"/>
          <w:b/>
          <w:sz w:val="22"/>
          <w:szCs w:val="22"/>
        </w:rPr>
        <w:tab/>
        <w:t>17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1.1. Punkt widzenia transwersalnej analizy aktywności</w:t>
      </w:r>
      <w:r w:rsidRPr="00B7253F">
        <w:rPr>
          <w:rFonts w:ascii="Calibri" w:hAnsi="Calibri" w:cs="Calibri"/>
          <w:sz w:val="22"/>
          <w:szCs w:val="22"/>
        </w:rPr>
        <w:tab/>
        <w:t>19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1.2. Transwersalna metoda analizy</w:t>
      </w:r>
      <w:r w:rsidRPr="00B7253F">
        <w:rPr>
          <w:rFonts w:ascii="Calibri" w:hAnsi="Calibri" w:cs="Calibri"/>
          <w:sz w:val="22"/>
          <w:szCs w:val="22"/>
        </w:rPr>
        <w:tab/>
        <w:t>26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1.3. Narracja o aktywnościach</w:t>
      </w:r>
      <w:r w:rsidRPr="00B7253F">
        <w:rPr>
          <w:rFonts w:ascii="Calibri" w:hAnsi="Calibri" w:cs="Calibri"/>
          <w:sz w:val="22"/>
          <w:szCs w:val="22"/>
        </w:rPr>
        <w:tab/>
        <w:t>33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1.4. Podsumowanie</w:t>
      </w:r>
      <w:r w:rsidRPr="00B7253F">
        <w:rPr>
          <w:rFonts w:ascii="Calibri" w:hAnsi="Calibri" w:cs="Calibri"/>
          <w:sz w:val="22"/>
          <w:szCs w:val="22"/>
        </w:rPr>
        <w:tab/>
        <w:t>37</w:t>
      </w:r>
    </w:p>
    <w:p w:rsidR="00B7253F" w:rsidRDefault="00B7253F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D63071" w:rsidRDefault="002E6F57" w:rsidP="00B7253F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63071">
        <w:rPr>
          <w:rFonts w:ascii="Calibri" w:hAnsi="Calibri" w:cs="Calibri"/>
          <w:b/>
          <w:sz w:val="22"/>
          <w:szCs w:val="22"/>
        </w:rPr>
        <w:t>Rozdział 2</w:t>
      </w:r>
      <w:r w:rsidR="00B7253F" w:rsidRPr="00D63071">
        <w:rPr>
          <w:rFonts w:ascii="Calibri" w:hAnsi="Calibri" w:cs="Calibri"/>
          <w:b/>
          <w:sz w:val="22"/>
          <w:szCs w:val="22"/>
        </w:rPr>
        <w:t xml:space="preserve">. </w:t>
      </w:r>
      <w:r w:rsidRPr="00D63071">
        <w:rPr>
          <w:rFonts w:ascii="Calibri" w:hAnsi="Calibri" w:cs="Calibri"/>
          <w:b/>
          <w:sz w:val="22"/>
          <w:szCs w:val="22"/>
        </w:rPr>
        <w:t>Rodzaje aktywności oddziaływania na Drugiego w polu pracy socjalnej z rodziną</w:t>
      </w:r>
      <w:r w:rsidR="00B7253F" w:rsidRPr="00D63071">
        <w:rPr>
          <w:rFonts w:ascii="Calibri" w:hAnsi="Calibri" w:cs="Calibri"/>
          <w:b/>
          <w:sz w:val="22"/>
          <w:szCs w:val="22"/>
        </w:rPr>
        <w:t xml:space="preserve"> </w:t>
      </w:r>
      <w:r w:rsidR="00B7253F" w:rsidRPr="00D63071">
        <w:rPr>
          <w:rFonts w:ascii="Calibri" w:hAnsi="Calibri" w:cs="Calibri"/>
          <w:b/>
          <w:sz w:val="22"/>
          <w:szCs w:val="22"/>
        </w:rPr>
        <w:tab/>
      </w:r>
      <w:r w:rsidR="00D63071" w:rsidRPr="00D63071">
        <w:rPr>
          <w:rFonts w:ascii="Calibri" w:hAnsi="Calibri" w:cs="Calibri"/>
          <w:b/>
          <w:sz w:val="22"/>
          <w:szCs w:val="22"/>
        </w:rPr>
        <w:t>39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2.1. Aktywności adresowane</w:t>
      </w:r>
      <w:r w:rsidRPr="00B7253F">
        <w:rPr>
          <w:rFonts w:ascii="Calibri" w:hAnsi="Calibri" w:cs="Calibri"/>
          <w:sz w:val="22"/>
          <w:szCs w:val="22"/>
        </w:rPr>
        <w:tab/>
        <w:t>40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2.2. Aktywności ukierunkowane</w:t>
      </w:r>
      <w:r w:rsidRPr="00B7253F">
        <w:rPr>
          <w:rFonts w:ascii="Calibri" w:hAnsi="Calibri" w:cs="Calibri"/>
          <w:sz w:val="22"/>
          <w:szCs w:val="22"/>
        </w:rPr>
        <w:tab/>
        <w:t>42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2.3. Aktywności swoiste</w:t>
      </w:r>
      <w:r w:rsidRPr="00B7253F">
        <w:rPr>
          <w:rFonts w:ascii="Calibri" w:hAnsi="Calibri" w:cs="Calibri"/>
          <w:sz w:val="22"/>
          <w:szCs w:val="22"/>
        </w:rPr>
        <w:tab/>
        <w:t>44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2.4. Aktywności usytuowane</w:t>
      </w:r>
      <w:r w:rsidRPr="00B7253F">
        <w:rPr>
          <w:rFonts w:ascii="Calibri" w:hAnsi="Calibri" w:cs="Calibri"/>
          <w:sz w:val="22"/>
          <w:szCs w:val="22"/>
        </w:rPr>
        <w:tab/>
        <w:t>47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 xml:space="preserve">2.5. Aktywności </w:t>
      </w:r>
      <w:proofErr w:type="spellStart"/>
      <w:r w:rsidRPr="00B7253F">
        <w:rPr>
          <w:rFonts w:ascii="Calibri" w:hAnsi="Calibri" w:cs="Calibri"/>
          <w:sz w:val="22"/>
          <w:szCs w:val="22"/>
        </w:rPr>
        <w:t>tożsamościotwórcze</w:t>
      </w:r>
      <w:proofErr w:type="spellEnd"/>
      <w:r w:rsidRPr="00B7253F">
        <w:rPr>
          <w:rFonts w:ascii="Calibri" w:hAnsi="Calibri" w:cs="Calibri"/>
          <w:sz w:val="22"/>
          <w:szCs w:val="22"/>
        </w:rPr>
        <w:tab/>
        <w:t>55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2.6. Podsumowanie</w:t>
      </w:r>
      <w:r w:rsidRPr="00B7253F">
        <w:rPr>
          <w:rFonts w:ascii="Calibri" w:hAnsi="Calibri" w:cs="Calibri"/>
          <w:sz w:val="22"/>
          <w:szCs w:val="22"/>
        </w:rPr>
        <w:tab/>
        <w:t>61</w:t>
      </w:r>
    </w:p>
    <w:p w:rsidR="00D63071" w:rsidRDefault="00D63071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D63071" w:rsidRDefault="002E6F57" w:rsidP="00B7253F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63071">
        <w:rPr>
          <w:rFonts w:ascii="Calibri" w:hAnsi="Calibri" w:cs="Calibri"/>
          <w:b/>
          <w:sz w:val="22"/>
          <w:szCs w:val="22"/>
        </w:rPr>
        <w:t>Rozdział 3</w:t>
      </w:r>
      <w:r w:rsidR="00D63071" w:rsidRPr="00D63071">
        <w:rPr>
          <w:rFonts w:ascii="Calibri" w:hAnsi="Calibri" w:cs="Calibri"/>
          <w:b/>
          <w:sz w:val="22"/>
          <w:szCs w:val="22"/>
        </w:rPr>
        <w:t xml:space="preserve">. </w:t>
      </w:r>
      <w:r w:rsidRPr="00D63071">
        <w:rPr>
          <w:rFonts w:ascii="Calibri" w:hAnsi="Calibri" w:cs="Calibri"/>
          <w:b/>
          <w:sz w:val="22"/>
          <w:szCs w:val="22"/>
        </w:rPr>
        <w:t>Wyrazy aktywności podmiotu działającego</w:t>
      </w:r>
      <w:r w:rsidR="00D63071">
        <w:rPr>
          <w:rFonts w:ascii="Calibri" w:hAnsi="Calibri" w:cs="Calibri"/>
          <w:b/>
          <w:sz w:val="22"/>
          <w:szCs w:val="22"/>
        </w:rPr>
        <w:t xml:space="preserve"> </w:t>
      </w:r>
      <w:r w:rsidR="00D63071" w:rsidRPr="00D63071">
        <w:rPr>
          <w:rFonts w:ascii="Calibri" w:hAnsi="Calibri" w:cs="Calibri"/>
          <w:b/>
          <w:sz w:val="22"/>
          <w:szCs w:val="22"/>
        </w:rPr>
        <w:tab/>
        <w:t>63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3.1. Logika rozumowania</w:t>
      </w:r>
      <w:r w:rsidRPr="00B7253F">
        <w:rPr>
          <w:rFonts w:ascii="Calibri" w:hAnsi="Calibri" w:cs="Calibri"/>
          <w:sz w:val="22"/>
          <w:szCs w:val="22"/>
        </w:rPr>
        <w:tab/>
        <w:t>64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3.2. Linia aktywności</w:t>
      </w:r>
      <w:r w:rsidRPr="00B7253F">
        <w:rPr>
          <w:rFonts w:ascii="Calibri" w:hAnsi="Calibri" w:cs="Calibri"/>
          <w:sz w:val="22"/>
          <w:szCs w:val="22"/>
        </w:rPr>
        <w:tab/>
        <w:t>66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3.3. Sposób prowadzenia aktywności</w:t>
      </w:r>
      <w:r w:rsidRPr="00B7253F">
        <w:rPr>
          <w:rFonts w:ascii="Calibri" w:hAnsi="Calibri" w:cs="Calibri"/>
          <w:sz w:val="22"/>
          <w:szCs w:val="22"/>
        </w:rPr>
        <w:tab/>
        <w:t>68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3.4. Ekspresja/Ekspresyjność</w:t>
      </w:r>
      <w:r w:rsidRPr="00B7253F">
        <w:rPr>
          <w:rFonts w:ascii="Calibri" w:hAnsi="Calibri" w:cs="Calibri"/>
          <w:sz w:val="22"/>
          <w:szCs w:val="22"/>
        </w:rPr>
        <w:tab/>
        <w:t>71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3.5. Akt prezentacji</w:t>
      </w:r>
      <w:r w:rsidRPr="00B7253F">
        <w:rPr>
          <w:rFonts w:ascii="Calibri" w:hAnsi="Calibri" w:cs="Calibri"/>
          <w:sz w:val="22"/>
          <w:szCs w:val="22"/>
        </w:rPr>
        <w:tab/>
        <w:t>73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3.6. Styl aktywności</w:t>
      </w:r>
      <w:r w:rsidRPr="00B7253F">
        <w:rPr>
          <w:rFonts w:ascii="Calibri" w:hAnsi="Calibri" w:cs="Calibri"/>
          <w:sz w:val="22"/>
          <w:szCs w:val="22"/>
        </w:rPr>
        <w:tab/>
        <w:t>75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3.7. Funkcja aktywności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ab/>
        <w:t>76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3.8. Podsumowanie</w:t>
      </w:r>
      <w:r w:rsidRPr="00B7253F">
        <w:rPr>
          <w:rFonts w:ascii="Calibri" w:hAnsi="Calibri" w:cs="Calibri"/>
          <w:sz w:val="22"/>
          <w:szCs w:val="22"/>
        </w:rPr>
        <w:tab/>
        <w:t>77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D63071" w:rsidRDefault="002E6F57" w:rsidP="00B7253F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63071">
        <w:rPr>
          <w:rFonts w:ascii="Calibri" w:hAnsi="Calibri" w:cs="Calibri"/>
          <w:b/>
          <w:sz w:val="22"/>
          <w:szCs w:val="22"/>
        </w:rPr>
        <w:t>Rozdział 4</w:t>
      </w:r>
      <w:r w:rsidR="00D63071" w:rsidRPr="00D63071">
        <w:rPr>
          <w:rFonts w:ascii="Calibri" w:hAnsi="Calibri" w:cs="Calibri"/>
          <w:b/>
          <w:sz w:val="22"/>
          <w:szCs w:val="22"/>
        </w:rPr>
        <w:t xml:space="preserve">. </w:t>
      </w:r>
      <w:r w:rsidRPr="00D63071">
        <w:rPr>
          <w:rFonts w:ascii="Calibri" w:hAnsi="Calibri" w:cs="Calibri"/>
          <w:b/>
          <w:sz w:val="22"/>
          <w:szCs w:val="22"/>
        </w:rPr>
        <w:t>Wyrazy aktywności ukierunkowanych na konstruowanie</w:t>
      </w:r>
      <w:r w:rsidR="00D63071" w:rsidRPr="00D63071">
        <w:rPr>
          <w:rFonts w:ascii="Calibri" w:hAnsi="Calibri" w:cs="Calibri"/>
          <w:b/>
          <w:sz w:val="22"/>
          <w:szCs w:val="22"/>
        </w:rPr>
        <w:t xml:space="preserve"> </w:t>
      </w:r>
      <w:r w:rsidRPr="00D63071">
        <w:rPr>
          <w:rFonts w:ascii="Calibri" w:hAnsi="Calibri" w:cs="Calibri"/>
          <w:b/>
          <w:sz w:val="22"/>
          <w:szCs w:val="22"/>
        </w:rPr>
        <w:t>i przepływ informacji</w:t>
      </w:r>
      <w:r w:rsidRPr="00D63071">
        <w:rPr>
          <w:rFonts w:ascii="Calibri" w:hAnsi="Calibri" w:cs="Calibri"/>
          <w:b/>
          <w:sz w:val="22"/>
          <w:szCs w:val="22"/>
        </w:rPr>
        <w:tab/>
      </w:r>
      <w:r w:rsidR="00D63071" w:rsidRPr="00D63071">
        <w:rPr>
          <w:rFonts w:ascii="Calibri" w:hAnsi="Calibri" w:cs="Calibri"/>
          <w:b/>
          <w:sz w:val="22"/>
          <w:szCs w:val="22"/>
        </w:rPr>
        <w:t>79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4.1.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Wyrazy aktywności ukierunkowanych na konstruowanie informacji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ab/>
        <w:t>80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4.1.1. Logika kategoryzowania</w:t>
      </w:r>
      <w:r w:rsidRPr="00B7253F">
        <w:rPr>
          <w:rFonts w:ascii="Calibri" w:hAnsi="Calibri" w:cs="Calibri"/>
          <w:sz w:val="22"/>
          <w:szCs w:val="22"/>
        </w:rPr>
        <w:tab/>
        <w:t>81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4.1.2. Logika przekonań emocjonalnych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ab/>
        <w:t>87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4.1.3. Logika poszukiwania zależności</w:t>
      </w:r>
      <w:r w:rsidRPr="00B7253F">
        <w:rPr>
          <w:rFonts w:ascii="Calibri" w:hAnsi="Calibri" w:cs="Calibri"/>
          <w:sz w:val="22"/>
          <w:szCs w:val="22"/>
        </w:rPr>
        <w:tab/>
        <w:t>91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4.1.4. Logika weryfikowania informacji</w:t>
      </w:r>
      <w:r w:rsidRPr="00B7253F">
        <w:rPr>
          <w:rFonts w:ascii="Calibri" w:hAnsi="Calibri" w:cs="Calibri"/>
          <w:sz w:val="22"/>
          <w:szCs w:val="22"/>
        </w:rPr>
        <w:tab/>
        <w:t>93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4.1.5. Logika re</w:t>
      </w:r>
      <w:r w:rsidR="00D63071">
        <w:rPr>
          <w:rFonts w:ascii="Calibri" w:hAnsi="Calibri" w:cs="Calibri"/>
          <w:sz w:val="22"/>
          <w:szCs w:val="22"/>
        </w:rPr>
        <w:t xml:space="preserve">konstruowania historii rodziny </w:t>
      </w:r>
      <w:r w:rsidRPr="00B7253F">
        <w:rPr>
          <w:rFonts w:ascii="Calibri" w:hAnsi="Calibri" w:cs="Calibri"/>
          <w:sz w:val="22"/>
          <w:szCs w:val="22"/>
        </w:rPr>
        <w:tab/>
        <w:t>97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4.2.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Wyrazy aktywności ukierunkowanych na przepływ informacji</w:t>
      </w:r>
      <w:r w:rsidRPr="00B7253F">
        <w:rPr>
          <w:rFonts w:ascii="Calibri" w:hAnsi="Calibri" w:cs="Calibri"/>
          <w:sz w:val="22"/>
          <w:szCs w:val="22"/>
        </w:rPr>
        <w:tab/>
        <w:t>100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4.2.1. Zbieranie informacji</w:t>
      </w:r>
      <w:r w:rsidRPr="00B7253F">
        <w:rPr>
          <w:rFonts w:ascii="Calibri" w:hAnsi="Calibri" w:cs="Calibri"/>
          <w:sz w:val="22"/>
          <w:szCs w:val="22"/>
        </w:rPr>
        <w:tab/>
        <w:t>101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4.2.2. Inicjowanie aktywności artykulacyjnej</w:t>
      </w:r>
      <w:r w:rsidRPr="00B7253F">
        <w:rPr>
          <w:rFonts w:ascii="Calibri" w:hAnsi="Calibri" w:cs="Calibri"/>
          <w:sz w:val="22"/>
          <w:szCs w:val="22"/>
        </w:rPr>
        <w:tab/>
        <w:t>103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4.2.3. Rzecznictwo na rzecz rodziny</w:t>
      </w:r>
      <w:r w:rsidRPr="00B7253F">
        <w:rPr>
          <w:rFonts w:ascii="Calibri" w:hAnsi="Calibri" w:cs="Calibri"/>
          <w:sz w:val="22"/>
          <w:szCs w:val="22"/>
        </w:rPr>
        <w:tab/>
        <w:t>108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4.3.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Podsumowanie</w:t>
      </w:r>
      <w:r w:rsidRPr="00B7253F">
        <w:rPr>
          <w:rFonts w:ascii="Calibri" w:hAnsi="Calibri" w:cs="Calibri"/>
          <w:sz w:val="22"/>
          <w:szCs w:val="22"/>
        </w:rPr>
        <w:tab/>
        <w:t>114</w:t>
      </w:r>
    </w:p>
    <w:p w:rsidR="00D63071" w:rsidRDefault="00D63071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D63071" w:rsidRDefault="002E6F57" w:rsidP="00B7253F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63071">
        <w:rPr>
          <w:rFonts w:ascii="Calibri" w:hAnsi="Calibri" w:cs="Calibri"/>
          <w:b/>
          <w:sz w:val="22"/>
          <w:szCs w:val="22"/>
        </w:rPr>
        <w:lastRenderedPageBreak/>
        <w:t>Rozdział 5</w:t>
      </w:r>
      <w:r w:rsidR="00D63071" w:rsidRPr="00D63071">
        <w:rPr>
          <w:rFonts w:ascii="Calibri" w:hAnsi="Calibri" w:cs="Calibri"/>
          <w:b/>
          <w:sz w:val="22"/>
          <w:szCs w:val="22"/>
        </w:rPr>
        <w:t xml:space="preserve">. </w:t>
      </w:r>
      <w:r w:rsidRPr="00D63071">
        <w:rPr>
          <w:rFonts w:ascii="Calibri" w:hAnsi="Calibri" w:cs="Calibri"/>
          <w:b/>
          <w:sz w:val="22"/>
          <w:szCs w:val="22"/>
        </w:rPr>
        <w:t>Wyrazy aktywności ukierunkowanych na konstruowanie reguł/zasad komunikacji z rodziną</w:t>
      </w:r>
      <w:r w:rsidRPr="00D63071">
        <w:rPr>
          <w:rFonts w:ascii="Calibri" w:hAnsi="Calibri" w:cs="Calibri"/>
          <w:b/>
          <w:sz w:val="22"/>
          <w:szCs w:val="22"/>
        </w:rPr>
        <w:tab/>
      </w:r>
      <w:r w:rsidR="00D63071" w:rsidRPr="00D63071">
        <w:rPr>
          <w:rFonts w:ascii="Calibri" w:hAnsi="Calibri" w:cs="Calibri"/>
          <w:b/>
          <w:sz w:val="22"/>
          <w:szCs w:val="22"/>
        </w:rPr>
        <w:t>115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5.1.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Użycie środków ekspresji w określonych rejestrach aktywności</w:t>
      </w:r>
      <w:r w:rsidRPr="00B7253F">
        <w:rPr>
          <w:rFonts w:ascii="Calibri" w:hAnsi="Calibri" w:cs="Calibri"/>
          <w:sz w:val="22"/>
          <w:szCs w:val="22"/>
        </w:rPr>
        <w:tab/>
        <w:t>116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5.2.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Wprowadzanie sposobów adresowania komunikatów</w:t>
      </w:r>
      <w:r w:rsidRPr="00B7253F">
        <w:rPr>
          <w:rFonts w:ascii="Calibri" w:hAnsi="Calibri" w:cs="Calibri"/>
          <w:sz w:val="22"/>
          <w:szCs w:val="22"/>
        </w:rPr>
        <w:tab/>
        <w:t>119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5.3.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Aranżowanie wizyt i strukturyzacja czasu</w:t>
      </w:r>
      <w:r w:rsidRPr="00B7253F">
        <w:rPr>
          <w:rFonts w:ascii="Calibri" w:hAnsi="Calibri" w:cs="Calibri"/>
          <w:sz w:val="22"/>
          <w:szCs w:val="22"/>
        </w:rPr>
        <w:tab/>
        <w:t>121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5.4.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Ustalanie zadań i wspieranie w ich realizacji</w:t>
      </w:r>
      <w:r w:rsidRPr="00B7253F">
        <w:rPr>
          <w:rFonts w:ascii="Calibri" w:hAnsi="Calibri" w:cs="Calibri"/>
          <w:sz w:val="22"/>
          <w:szCs w:val="22"/>
        </w:rPr>
        <w:tab/>
        <w:t>127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5.5.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Podsumowanie</w:t>
      </w:r>
      <w:r w:rsidRPr="00B7253F">
        <w:rPr>
          <w:rFonts w:ascii="Calibri" w:hAnsi="Calibri" w:cs="Calibri"/>
          <w:sz w:val="22"/>
          <w:szCs w:val="22"/>
        </w:rPr>
        <w:tab/>
        <w:t>129</w:t>
      </w:r>
    </w:p>
    <w:p w:rsidR="00D63071" w:rsidRDefault="00D63071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D63071" w:rsidRDefault="002E6F57" w:rsidP="00B7253F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63071">
        <w:rPr>
          <w:rFonts w:ascii="Calibri" w:hAnsi="Calibri" w:cs="Calibri"/>
          <w:b/>
          <w:sz w:val="22"/>
          <w:szCs w:val="22"/>
        </w:rPr>
        <w:t>Rozdział 6</w:t>
      </w:r>
      <w:r w:rsidR="00D63071" w:rsidRPr="00D63071">
        <w:rPr>
          <w:rFonts w:ascii="Calibri" w:hAnsi="Calibri" w:cs="Calibri"/>
          <w:b/>
          <w:sz w:val="22"/>
          <w:szCs w:val="22"/>
        </w:rPr>
        <w:t xml:space="preserve">. </w:t>
      </w:r>
      <w:r w:rsidRPr="00D63071">
        <w:rPr>
          <w:rFonts w:ascii="Calibri" w:hAnsi="Calibri" w:cs="Calibri"/>
          <w:b/>
          <w:sz w:val="22"/>
          <w:szCs w:val="22"/>
        </w:rPr>
        <w:t>Wyrazy aktywności ukierunkowanych na odczuwanie oraz na nie oddziałujących</w:t>
      </w:r>
      <w:r w:rsidRPr="00D63071">
        <w:rPr>
          <w:rFonts w:ascii="Calibri" w:hAnsi="Calibri" w:cs="Calibri"/>
          <w:b/>
          <w:sz w:val="22"/>
          <w:szCs w:val="22"/>
        </w:rPr>
        <w:tab/>
      </w:r>
      <w:r w:rsidR="00D63071" w:rsidRPr="00D63071">
        <w:rPr>
          <w:rFonts w:ascii="Calibri" w:hAnsi="Calibri" w:cs="Calibri"/>
          <w:b/>
          <w:sz w:val="22"/>
          <w:szCs w:val="22"/>
        </w:rPr>
        <w:t>131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6.1.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Aktywność naprawcza</w:t>
      </w:r>
      <w:r w:rsidRPr="00B7253F">
        <w:rPr>
          <w:rFonts w:ascii="Calibri" w:hAnsi="Calibri" w:cs="Calibri"/>
          <w:sz w:val="22"/>
          <w:szCs w:val="22"/>
        </w:rPr>
        <w:tab/>
        <w:t>135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6.2.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Łagodzenie emocji</w:t>
      </w:r>
      <w:r w:rsidRPr="00B7253F">
        <w:rPr>
          <w:rFonts w:ascii="Calibri" w:hAnsi="Calibri" w:cs="Calibri"/>
          <w:sz w:val="22"/>
          <w:szCs w:val="22"/>
        </w:rPr>
        <w:tab/>
        <w:t>142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6.3.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Budowanie zaufania</w:t>
      </w:r>
      <w:r w:rsidRPr="00B7253F">
        <w:rPr>
          <w:rFonts w:ascii="Calibri" w:hAnsi="Calibri" w:cs="Calibri"/>
          <w:sz w:val="22"/>
          <w:szCs w:val="22"/>
        </w:rPr>
        <w:tab/>
        <w:t>147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6.4.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Mobilizowanie do przełamywania barier emocjonalnych</w:t>
      </w:r>
      <w:r w:rsidRPr="00B7253F">
        <w:rPr>
          <w:rFonts w:ascii="Calibri" w:hAnsi="Calibri" w:cs="Calibri"/>
          <w:sz w:val="22"/>
          <w:szCs w:val="22"/>
        </w:rPr>
        <w:tab/>
        <w:t>152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6.5.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Chwalenie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 xml:space="preserve">  </w:t>
      </w:r>
      <w:r w:rsidRPr="00B7253F">
        <w:rPr>
          <w:rFonts w:ascii="Calibri" w:hAnsi="Calibri" w:cs="Calibri"/>
          <w:sz w:val="22"/>
          <w:szCs w:val="22"/>
        </w:rPr>
        <w:tab/>
        <w:t>155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6.6.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>Dbałość o odczucia i emocje</w:t>
      </w:r>
      <w:r w:rsidRPr="00B7253F">
        <w:rPr>
          <w:rFonts w:ascii="Calibri" w:hAnsi="Calibri" w:cs="Calibri"/>
          <w:sz w:val="22"/>
          <w:szCs w:val="22"/>
        </w:rPr>
        <w:tab/>
        <w:t>157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6.7.</w:t>
      </w:r>
      <w:r w:rsidR="00D63071">
        <w:rPr>
          <w:rFonts w:ascii="Calibri" w:hAnsi="Calibri" w:cs="Calibri"/>
          <w:sz w:val="22"/>
          <w:szCs w:val="22"/>
        </w:rPr>
        <w:t xml:space="preserve"> Pobudzanie do namysłu nad sobą </w:t>
      </w:r>
      <w:r w:rsidRPr="00B7253F">
        <w:rPr>
          <w:rFonts w:ascii="Calibri" w:hAnsi="Calibri" w:cs="Calibri"/>
          <w:sz w:val="22"/>
          <w:szCs w:val="22"/>
        </w:rPr>
        <w:tab/>
        <w:t>160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6.8. Ujawnianie się afektów − radzenie sobie z własnymi afektami</w:t>
      </w:r>
      <w:r w:rsidRPr="00B7253F">
        <w:rPr>
          <w:rFonts w:ascii="Calibri" w:hAnsi="Calibri" w:cs="Calibri"/>
          <w:sz w:val="22"/>
          <w:szCs w:val="22"/>
        </w:rPr>
        <w:tab/>
        <w:t>166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6.9. Podsumowanie</w:t>
      </w:r>
      <w:r w:rsidRPr="00B7253F">
        <w:rPr>
          <w:rFonts w:ascii="Calibri" w:hAnsi="Calibri" w:cs="Calibri"/>
          <w:sz w:val="22"/>
          <w:szCs w:val="22"/>
        </w:rPr>
        <w:tab/>
        <w:t>175</w:t>
      </w:r>
    </w:p>
    <w:p w:rsidR="00D63071" w:rsidRDefault="00D63071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Rozdział 7</w:t>
      </w:r>
      <w:r w:rsidR="00D63071">
        <w:rPr>
          <w:rFonts w:ascii="Calibri" w:hAnsi="Calibri" w:cs="Calibri"/>
          <w:sz w:val="22"/>
          <w:szCs w:val="22"/>
        </w:rPr>
        <w:t xml:space="preserve">. </w:t>
      </w:r>
      <w:r w:rsidRPr="00B7253F">
        <w:rPr>
          <w:rFonts w:ascii="Calibri" w:hAnsi="Calibri" w:cs="Calibri"/>
          <w:sz w:val="22"/>
          <w:szCs w:val="22"/>
        </w:rPr>
        <w:t>Wyrazy aktywności ukierunkowanych na autoprezentację</w:t>
      </w:r>
      <w:r w:rsidR="00D63071">
        <w:rPr>
          <w:rFonts w:ascii="Calibri" w:hAnsi="Calibri" w:cs="Calibri"/>
          <w:sz w:val="22"/>
          <w:szCs w:val="22"/>
        </w:rPr>
        <w:tab/>
        <w:t>177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 xml:space="preserve">7.1. Sposoby dyskursywne służące przekazywaniu </w:t>
      </w:r>
      <w:proofErr w:type="spellStart"/>
      <w:r w:rsidRPr="00B7253F">
        <w:rPr>
          <w:rFonts w:ascii="Calibri" w:hAnsi="Calibri" w:cs="Calibri"/>
          <w:sz w:val="22"/>
          <w:szCs w:val="22"/>
        </w:rPr>
        <w:t>autodefinicji</w:t>
      </w:r>
      <w:proofErr w:type="spellEnd"/>
      <w:r w:rsidRPr="00B7253F">
        <w:rPr>
          <w:rFonts w:ascii="Calibri" w:hAnsi="Calibri" w:cs="Calibri"/>
          <w:sz w:val="22"/>
          <w:szCs w:val="22"/>
        </w:rPr>
        <w:tab/>
        <w:t>177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7.2. Odróżnianie</w:t>
      </w:r>
      <w:r w:rsidRPr="00B7253F">
        <w:rPr>
          <w:rFonts w:ascii="Calibri" w:hAnsi="Calibri" w:cs="Calibri"/>
          <w:sz w:val="22"/>
          <w:szCs w:val="22"/>
        </w:rPr>
        <w:tab/>
        <w:t>178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7.3. Charakterystyka procesu rozwijania aktywności</w:t>
      </w:r>
      <w:r w:rsidRPr="00B7253F">
        <w:rPr>
          <w:rFonts w:ascii="Calibri" w:hAnsi="Calibri" w:cs="Calibri"/>
          <w:sz w:val="22"/>
          <w:szCs w:val="22"/>
        </w:rPr>
        <w:tab/>
        <w:t>180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7.4. Formułowanie preferencji zaangażowania</w:t>
      </w:r>
      <w:r w:rsidRPr="00B7253F">
        <w:rPr>
          <w:rFonts w:ascii="Calibri" w:hAnsi="Calibri" w:cs="Calibri"/>
          <w:sz w:val="22"/>
          <w:szCs w:val="22"/>
        </w:rPr>
        <w:tab/>
        <w:t>183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7.5. Identyfikowanie aktywności</w:t>
      </w:r>
      <w:r w:rsidRPr="00B7253F">
        <w:rPr>
          <w:rFonts w:ascii="Calibri" w:hAnsi="Calibri" w:cs="Calibri"/>
          <w:sz w:val="22"/>
          <w:szCs w:val="22"/>
        </w:rPr>
        <w:tab/>
        <w:t>184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7.6. Określanie celu aktywności</w:t>
      </w:r>
      <w:r w:rsidRPr="00B7253F">
        <w:rPr>
          <w:rFonts w:ascii="Calibri" w:hAnsi="Calibri" w:cs="Calibri"/>
          <w:sz w:val="22"/>
          <w:szCs w:val="22"/>
        </w:rPr>
        <w:tab/>
        <w:t>185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7.7. Ocena tendencji aktywności</w:t>
      </w:r>
      <w:r w:rsidRPr="00B7253F">
        <w:rPr>
          <w:rFonts w:ascii="Calibri" w:hAnsi="Calibri" w:cs="Calibri"/>
          <w:sz w:val="22"/>
          <w:szCs w:val="22"/>
        </w:rPr>
        <w:tab/>
        <w:t>188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7.8. Akty prezentacji zachodzące w sytuacjach problematycznych i definiujących</w:t>
      </w:r>
      <w:r w:rsidRPr="00B7253F">
        <w:rPr>
          <w:rFonts w:ascii="Calibri" w:hAnsi="Calibri" w:cs="Calibri"/>
          <w:sz w:val="22"/>
          <w:szCs w:val="22"/>
        </w:rPr>
        <w:tab/>
        <w:t>189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7.9. Podsumowanie</w:t>
      </w:r>
      <w:r w:rsidRPr="00B7253F">
        <w:rPr>
          <w:rFonts w:ascii="Calibri" w:hAnsi="Calibri" w:cs="Calibri"/>
          <w:sz w:val="22"/>
          <w:szCs w:val="22"/>
        </w:rPr>
        <w:tab/>
        <w:t>196</w:t>
      </w:r>
    </w:p>
    <w:p w:rsidR="00D63071" w:rsidRDefault="00D63071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D63071" w:rsidRDefault="002E6F57" w:rsidP="00B7253F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63071">
        <w:rPr>
          <w:rFonts w:ascii="Calibri" w:hAnsi="Calibri" w:cs="Calibri"/>
          <w:b/>
          <w:sz w:val="22"/>
          <w:szCs w:val="22"/>
        </w:rPr>
        <w:t>Rozdział 8</w:t>
      </w:r>
      <w:r w:rsidR="00D63071" w:rsidRPr="00D63071">
        <w:rPr>
          <w:rFonts w:ascii="Calibri" w:hAnsi="Calibri" w:cs="Calibri"/>
          <w:b/>
          <w:sz w:val="22"/>
          <w:szCs w:val="22"/>
        </w:rPr>
        <w:t xml:space="preserve">. </w:t>
      </w:r>
      <w:r w:rsidRPr="00D63071">
        <w:rPr>
          <w:rFonts w:ascii="Calibri" w:hAnsi="Calibri" w:cs="Calibri"/>
          <w:b/>
          <w:sz w:val="22"/>
          <w:szCs w:val="22"/>
        </w:rPr>
        <w:t>Przykłady linii aktywności adresowanych</w:t>
      </w:r>
      <w:r w:rsidR="00D63071" w:rsidRPr="00D63071">
        <w:rPr>
          <w:rFonts w:ascii="Calibri" w:hAnsi="Calibri" w:cs="Calibri"/>
          <w:b/>
          <w:sz w:val="22"/>
          <w:szCs w:val="22"/>
        </w:rPr>
        <w:tab/>
        <w:t>199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8.1. „Zabawa w kotka i myszkę”</w:t>
      </w:r>
      <w:r w:rsidRPr="00B7253F">
        <w:rPr>
          <w:rFonts w:ascii="Calibri" w:hAnsi="Calibri" w:cs="Calibri"/>
          <w:sz w:val="22"/>
          <w:szCs w:val="22"/>
        </w:rPr>
        <w:tab/>
        <w:t>205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8.2. Wyręczanie</w:t>
      </w:r>
      <w:r w:rsidRPr="00B7253F">
        <w:rPr>
          <w:rFonts w:ascii="Calibri" w:hAnsi="Calibri" w:cs="Calibri"/>
          <w:sz w:val="22"/>
          <w:szCs w:val="22"/>
        </w:rPr>
        <w:tab/>
        <w:t>208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8.3. „Prowadzenie za rękę”</w:t>
      </w:r>
      <w:r w:rsidRPr="00B7253F">
        <w:rPr>
          <w:rFonts w:ascii="Calibri" w:hAnsi="Calibri" w:cs="Calibri"/>
          <w:sz w:val="22"/>
          <w:szCs w:val="22"/>
        </w:rPr>
        <w:tab/>
        <w:t>213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8.4. „Redukcja szkód”</w:t>
      </w:r>
      <w:r w:rsidRPr="00B7253F">
        <w:rPr>
          <w:rFonts w:ascii="Calibri" w:hAnsi="Calibri" w:cs="Calibri"/>
          <w:sz w:val="22"/>
          <w:szCs w:val="22"/>
        </w:rPr>
        <w:tab/>
        <w:t>218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8.5. Interweniowanie</w:t>
      </w:r>
      <w:r w:rsidRPr="00B7253F">
        <w:rPr>
          <w:rFonts w:ascii="Calibri" w:hAnsi="Calibri" w:cs="Calibri"/>
          <w:sz w:val="22"/>
          <w:szCs w:val="22"/>
        </w:rPr>
        <w:tab/>
        <w:t>219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8.6. Pilnowanie</w:t>
      </w:r>
      <w:r w:rsidRPr="00B7253F">
        <w:rPr>
          <w:rFonts w:ascii="Calibri" w:hAnsi="Calibri" w:cs="Calibri"/>
          <w:sz w:val="22"/>
          <w:szCs w:val="22"/>
        </w:rPr>
        <w:tab/>
        <w:t>221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8.7. Kierowanie z pozycji władzy</w:t>
      </w:r>
      <w:r w:rsidRPr="00B7253F">
        <w:rPr>
          <w:rFonts w:ascii="Calibri" w:hAnsi="Calibri" w:cs="Calibri"/>
          <w:sz w:val="22"/>
          <w:szCs w:val="22"/>
        </w:rPr>
        <w:tab/>
        <w:t>223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8.8. Ukierunkowywanie na samodzielną aktywność</w:t>
      </w:r>
      <w:r w:rsidRPr="00B7253F">
        <w:rPr>
          <w:rFonts w:ascii="Calibri" w:hAnsi="Calibri" w:cs="Calibri"/>
          <w:sz w:val="22"/>
          <w:szCs w:val="22"/>
        </w:rPr>
        <w:tab/>
        <w:t>227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8.9. Wspólne uczenie się</w:t>
      </w:r>
      <w:r w:rsidRPr="00B7253F">
        <w:rPr>
          <w:rFonts w:ascii="Calibri" w:hAnsi="Calibri" w:cs="Calibri"/>
          <w:sz w:val="22"/>
          <w:szCs w:val="22"/>
        </w:rPr>
        <w:tab/>
        <w:t>229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lastRenderedPageBreak/>
        <w:t>8.10. Podsumowanie</w:t>
      </w:r>
      <w:r w:rsidRPr="00B7253F">
        <w:rPr>
          <w:rFonts w:ascii="Calibri" w:hAnsi="Calibri" w:cs="Calibri"/>
          <w:sz w:val="22"/>
          <w:szCs w:val="22"/>
        </w:rPr>
        <w:tab/>
        <w:t>232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D63071" w:rsidRDefault="002E6F57" w:rsidP="00B7253F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63071">
        <w:rPr>
          <w:rFonts w:ascii="Calibri" w:hAnsi="Calibri" w:cs="Calibri"/>
          <w:b/>
          <w:sz w:val="22"/>
          <w:szCs w:val="22"/>
        </w:rPr>
        <w:t>Rozdział 9</w:t>
      </w:r>
      <w:r w:rsidR="00D63071" w:rsidRPr="00D63071">
        <w:rPr>
          <w:rFonts w:ascii="Calibri" w:hAnsi="Calibri" w:cs="Calibri"/>
          <w:b/>
          <w:sz w:val="22"/>
          <w:szCs w:val="22"/>
        </w:rPr>
        <w:t xml:space="preserve">. </w:t>
      </w:r>
      <w:r w:rsidRPr="00D63071">
        <w:rPr>
          <w:rFonts w:ascii="Calibri" w:hAnsi="Calibri" w:cs="Calibri"/>
          <w:b/>
          <w:sz w:val="22"/>
          <w:szCs w:val="22"/>
        </w:rPr>
        <w:t>Przejawy tożsamości podmiotu działającego</w:t>
      </w:r>
      <w:r w:rsidR="00D63071" w:rsidRPr="00D63071">
        <w:rPr>
          <w:rFonts w:ascii="Calibri" w:hAnsi="Calibri" w:cs="Calibri"/>
          <w:b/>
          <w:sz w:val="22"/>
          <w:szCs w:val="22"/>
        </w:rPr>
        <w:t xml:space="preserve"> </w:t>
      </w:r>
      <w:r w:rsidR="00D63071" w:rsidRPr="00D63071">
        <w:rPr>
          <w:rFonts w:ascii="Calibri" w:hAnsi="Calibri" w:cs="Calibri"/>
          <w:b/>
          <w:sz w:val="22"/>
          <w:szCs w:val="22"/>
        </w:rPr>
        <w:tab/>
        <w:t>235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9.1. Styl aktywności jako przejaw tożsamości podmiotu działającego</w:t>
      </w:r>
      <w:r w:rsidRPr="00B7253F">
        <w:rPr>
          <w:rFonts w:ascii="Calibri" w:hAnsi="Calibri" w:cs="Calibri"/>
          <w:sz w:val="22"/>
          <w:szCs w:val="22"/>
        </w:rPr>
        <w:tab/>
        <w:t>239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9.2. Funkcja aktywności jako przejaw tożsamości podmiotu działającego</w:t>
      </w:r>
      <w:r w:rsidRPr="00B7253F">
        <w:rPr>
          <w:rFonts w:ascii="Calibri" w:hAnsi="Calibri" w:cs="Calibri"/>
          <w:sz w:val="22"/>
          <w:szCs w:val="22"/>
        </w:rPr>
        <w:tab/>
        <w:t>242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9.3. Akt prezentacji jako przejaw tożsamości podmiotu działającego</w:t>
      </w:r>
      <w:r w:rsidRPr="00B7253F">
        <w:rPr>
          <w:rFonts w:ascii="Calibri" w:hAnsi="Calibri" w:cs="Calibri"/>
          <w:sz w:val="22"/>
          <w:szCs w:val="22"/>
        </w:rPr>
        <w:tab/>
        <w:t>246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9.4. Podsumowanie</w:t>
      </w:r>
      <w:r w:rsidRPr="00B7253F">
        <w:rPr>
          <w:rFonts w:ascii="Calibri" w:hAnsi="Calibri" w:cs="Calibri"/>
          <w:sz w:val="22"/>
          <w:szCs w:val="22"/>
        </w:rPr>
        <w:tab/>
        <w:t>250</w:t>
      </w:r>
    </w:p>
    <w:p w:rsidR="00D63071" w:rsidRDefault="00D63071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D63071" w:rsidRDefault="002E6F57" w:rsidP="00B7253F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D63071">
        <w:rPr>
          <w:rFonts w:ascii="Calibri" w:hAnsi="Calibri" w:cs="Calibri"/>
          <w:b/>
          <w:sz w:val="22"/>
          <w:szCs w:val="22"/>
        </w:rPr>
        <w:t>Rozdział 10</w:t>
      </w:r>
      <w:r w:rsidR="00D63071" w:rsidRPr="00D63071">
        <w:rPr>
          <w:rFonts w:ascii="Calibri" w:hAnsi="Calibri" w:cs="Calibri"/>
          <w:b/>
          <w:sz w:val="22"/>
          <w:szCs w:val="22"/>
        </w:rPr>
        <w:t xml:space="preserve">. </w:t>
      </w:r>
      <w:r w:rsidRPr="00D63071">
        <w:rPr>
          <w:rFonts w:ascii="Calibri" w:hAnsi="Calibri" w:cs="Calibri"/>
          <w:b/>
          <w:sz w:val="22"/>
          <w:szCs w:val="22"/>
        </w:rPr>
        <w:t>Dynamika konstruowania tożsamości podmiotu działającego</w:t>
      </w:r>
      <w:r w:rsidR="00D63071" w:rsidRPr="00D63071">
        <w:rPr>
          <w:rFonts w:ascii="Calibri" w:hAnsi="Calibri" w:cs="Calibri"/>
          <w:b/>
          <w:sz w:val="22"/>
          <w:szCs w:val="22"/>
        </w:rPr>
        <w:tab/>
        <w:t>253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10.1. Uznanie społeczne w procesie wypracowywania konsensusu tożsamościowego</w:t>
      </w:r>
      <w:r w:rsidRPr="00B7253F">
        <w:rPr>
          <w:rFonts w:ascii="Calibri" w:hAnsi="Calibri" w:cs="Calibri"/>
          <w:sz w:val="22"/>
          <w:szCs w:val="22"/>
        </w:rPr>
        <w:tab/>
        <w:t>254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10.2. Oddziaływanie pomiędzy ekspresją a impresją</w:t>
      </w:r>
      <w:r w:rsidRPr="00B7253F">
        <w:rPr>
          <w:rFonts w:ascii="Calibri" w:hAnsi="Calibri" w:cs="Calibri"/>
          <w:sz w:val="22"/>
          <w:szCs w:val="22"/>
        </w:rPr>
        <w:tab/>
        <w:t>256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10.3. Mechanizm jaźni odzwierciedlonej i kategoryzacja</w:t>
      </w:r>
      <w:r w:rsidR="00D63071">
        <w:rPr>
          <w:rFonts w:ascii="Calibri" w:hAnsi="Calibri" w:cs="Calibri"/>
          <w:sz w:val="22"/>
          <w:szCs w:val="22"/>
        </w:rPr>
        <w:t xml:space="preserve"> </w:t>
      </w:r>
      <w:r w:rsidRPr="00B7253F">
        <w:rPr>
          <w:rFonts w:ascii="Calibri" w:hAnsi="Calibri" w:cs="Calibri"/>
          <w:sz w:val="22"/>
          <w:szCs w:val="22"/>
        </w:rPr>
        <w:tab/>
        <w:t>257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10.4. Konstruowanie tożsamości osobowej</w:t>
      </w:r>
      <w:r w:rsidRPr="00B7253F">
        <w:rPr>
          <w:rFonts w:ascii="Calibri" w:hAnsi="Calibri" w:cs="Calibri"/>
          <w:sz w:val="22"/>
          <w:szCs w:val="22"/>
        </w:rPr>
        <w:tab/>
        <w:t>259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10.5. Potwierdzanie ustalonej tożsamości</w:t>
      </w:r>
      <w:r w:rsidRPr="00B7253F">
        <w:rPr>
          <w:rFonts w:ascii="Calibri" w:hAnsi="Calibri" w:cs="Calibri"/>
          <w:sz w:val="22"/>
          <w:szCs w:val="22"/>
        </w:rPr>
        <w:tab/>
        <w:t>260</w:t>
      </w: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10.6. Podsumowanie</w:t>
      </w:r>
      <w:r w:rsidRPr="00B7253F">
        <w:rPr>
          <w:rFonts w:ascii="Calibri" w:hAnsi="Calibri" w:cs="Calibri"/>
          <w:sz w:val="22"/>
          <w:szCs w:val="22"/>
        </w:rPr>
        <w:tab/>
        <w:t>261</w:t>
      </w:r>
    </w:p>
    <w:p w:rsidR="00D63071" w:rsidRDefault="00D63071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Zakończenie</w:t>
      </w:r>
      <w:r w:rsidRPr="00B7253F">
        <w:rPr>
          <w:rFonts w:ascii="Calibri" w:hAnsi="Calibri" w:cs="Calibri"/>
          <w:sz w:val="22"/>
          <w:szCs w:val="22"/>
        </w:rPr>
        <w:tab/>
        <w:t>265</w:t>
      </w:r>
    </w:p>
    <w:p w:rsidR="00D63071" w:rsidRDefault="00D63071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Bibliografia</w:t>
      </w:r>
      <w:r w:rsidRPr="00B7253F">
        <w:rPr>
          <w:rFonts w:ascii="Calibri" w:hAnsi="Calibri" w:cs="Calibri"/>
          <w:sz w:val="22"/>
          <w:szCs w:val="22"/>
        </w:rPr>
        <w:tab/>
        <w:t>269</w:t>
      </w:r>
    </w:p>
    <w:p w:rsidR="00D63071" w:rsidRDefault="00D63071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2E6F57" w:rsidRPr="00B7253F" w:rsidRDefault="002E6F57" w:rsidP="00B7253F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B7253F">
        <w:rPr>
          <w:rFonts w:ascii="Calibri" w:hAnsi="Calibri" w:cs="Calibri"/>
          <w:sz w:val="22"/>
          <w:szCs w:val="22"/>
        </w:rPr>
        <w:t>Spis rycin i tabel</w:t>
      </w:r>
      <w:r w:rsidRPr="00B7253F">
        <w:rPr>
          <w:rFonts w:ascii="Calibri" w:hAnsi="Calibri" w:cs="Calibri"/>
          <w:sz w:val="22"/>
          <w:szCs w:val="22"/>
        </w:rPr>
        <w:tab/>
        <w:t>285</w:t>
      </w:r>
    </w:p>
    <w:sectPr w:rsidR="002E6F57" w:rsidRPr="00B7253F" w:rsidSect="00B7253F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E"/>
    <w:rsid w:val="00140E49"/>
    <w:rsid w:val="002E6F57"/>
    <w:rsid w:val="0077555E"/>
    <w:rsid w:val="00B7253F"/>
    <w:rsid w:val="00B87A31"/>
    <w:rsid w:val="00D63071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726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261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726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261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4</cp:revision>
  <dcterms:created xsi:type="dcterms:W3CDTF">2021-05-13T09:20:00Z</dcterms:created>
  <dcterms:modified xsi:type="dcterms:W3CDTF">2021-05-13T09:40:00Z</dcterms:modified>
</cp:coreProperties>
</file>